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Hadya AbdulHameed Bawazeer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4580255</wp:posOffset>
            </wp:positionH>
            <wp:positionV relativeFrom="paragraph">
              <wp:posOffset>146050</wp:posOffset>
            </wp:positionV>
            <wp:extent cx="1151890" cy="1511935"/>
            <wp:effectExtent b="0" l="0" r="0" t="0"/>
            <wp:wrapSquare wrapText="bothSides" distB="0" distT="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151193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 of birth: </w:t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10-5-1993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Phone: </w:t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0505516611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E-mail: </w:t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HadyaBawazeer@gmail.com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p.o.box:</w:t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665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Nationality:</w:t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Emirati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2e74b5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Profile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Worked at ADAC as Senior Leasing Officer 23-Aug-2015 to 25-September-2018. (Responsible for a property portfolio of 88.6 km with a revenue of 303M in 2017).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Graduate with excellent academic qualifications including first BSc in Business Sciences majored in Finance from Zayed University. Excellent communication, organization and project skills. Seeking a challenging and rewarding opportunity with an organization of repute, that recognizes and utilizes my true potential while nurturing my analytical and technical skills.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Education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BSc in Business Sciences, Finance major From Zayed University (July of 2015)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Dean’s list “Honor Certificate” 2011 Fall Semester with a GPA of 3.71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High School graduate (year 2010/2011).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 Mawaheb Modern School –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91.4% </w:t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Degree Percentage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IELTS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band score of </w:t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6.5.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Skills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Computer literate in Microsoft Office, PowerPoint and Microsoft Excel.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Critical thinker.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Excellent in Oral Presentations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Excellent in making technical Academic projects and presenting them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Quick learner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Communication skills with people from different ages.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 solves skills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Able to work in multicultural environment.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Experience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Training as an executive finance at NAMA Women Organization Sep 2019 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Internship at ADX – performance evaluation: “Excellent”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worked in Abu Dhabi Municipality summer of 2013/2014 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VP at the Business council of the year 2013/2014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student council member at Zayed University 2012-2013.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Worked in Gasco summer of 2011/2012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Was a member of the school’s Student council.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Worked as a teacher for kindergarten children in the summer of 2007.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Extra-Curricular Activities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Certificate in Preparation of estimated budgets and financial statements “excellent” March 2019.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Won the ‘Extinguished New Employee’ award in ADAC.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Attended youth forums 2011, 2012 and 2013 held by mubadala.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TAKATOF (local’s volunteer program). 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Organized events and participated in charity work.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Regular MC at Zayed University.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Emirati Entrepreneur Course by Omar Al Busaidy who is Tourism Strategy Analyst, culture advisor and speaker on youth development.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Languages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Arabic: </w:t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mother tongue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English: Excellent in speaking and writing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/>
      </w:pPr>
      <w:bookmarkStart w:colFirst="0" w:colLast="0" w:name="_gjdgxs" w:id="0"/>
      <w:bookmarkEnd w:id="0"/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Linked in account: </w:t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Hadya Bawazeer</w:t>
      </w:r>
      <w:r w:rsidDel="00000000" w:rsidR="00000000" w:rsidRPr="00000000">
        <w:rPr>
          <w:rtl w:val="0"/>
        </w:rPr>
      </w:r>
    </w:p>
    <w:sectPr>
      <w:pgSz w:h="16838" w:w="11906"/>
      <w:pgMar w:bottom="1440" w:top="1440" w:left="1800" w:right="1800" w:header="708" w:footer="708"/>
      <w:pgNumType w:start="1"/>
      <w:cols w:equalWidth="0"/>
      <w:bidi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ambr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